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53" w:rsidRDefault="002A4B53" w:rsidP="00F8101A"/>
    <w:p w:rsidR="00F8101A" w:rsidRPr="005537E5" w:rsidRDefault="00F8101A" w:rsidP="00F8101A">
      <w:pPr>
        <w:pStyle w:val="BodyText2"/>
        <w:tabs>
          <w:tab w:val="left" w:pos="900"/>
        </w:tabs>
        <w:ind w:firstLine="547"/>
        <w:jc w:val="center"/>
        <w:rPr>
          <w:rFonts w:ascii="GHEA Grapalat" w:hAnsi="GHEA Grapalat" w:cs="Sylfaen"/>
          <w:b/>
          <w:bCs/>
          <w:sz w:val="20"/>
        </w:rPr>
      </w:pPr>
      <w:r w:rsidRPr="00A614C4">
        <w:rPr>
          <w:rFonts w:ascii="GHEA Grapalat" w:hAnsi="GHEA Grapalat" w:cs="Sylfaen"/>
          <w:b/>
          <w:bCs/>
          <w:sz w:val="20"/>
        </w:rPr>
        <w:t>STP-GHAPDzB-20/2-DEGH</w:t>
      </w:r>
    </w:p>
    <w:p w:rsidR="002A4B53" w:rsidRDefault="002A4B53">
      <w:pPr>
        <w:jc w:val="center"/>
      </w:pPr>
    </w:p>
    <w:p w:rsidR="00F8101A" w:rsidRDefault="00F8101A" w:rsidP="00F8101A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САРИ-ТАХ ПОЛИКЛИНИКА ՞ ЗАО</w:t>
      </w:r>
      <w:r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 </w:t>
      </w:r>
      <w:r>
        <w:rPr>
          <w:rFonts w:ascii="GHEA Grapalat" w:hAnsi="GHEA Grapalat"/>
          <w:lang w:val="ru-RU"/>
        </w:rPr>
        <w:t>STP-GHAPDZB-20/2-DEGH</w:t>
      </w:r>
      <w:r>
        <w:rPr>
          <w:rFonts w:ascii="GHEA Grapalat" w:hAnsi="GHEA Grapalat"/>
          <w:lang w:val="ru-RU"/>
        </w:rPr>
        <w:t>,</w:t>
      </w:r>
      <w:r>
        <w:rPr>
          <w:rFonts w:ascii="GHEA Grapalat" w:hAnsi="GHEA Grapalat" w:cs="Sylfaen"/>
          <w:lang w:val="ru-RU"/>
        </w:rPr>
        <w:t xml:space="preserve">  </w:t>
      </w:r>
      <w:r>
        <w:rPr>
          <w:rFonts w:ascii="GHEA Grapalat" w:hAnsi="GHEA Grapalat"/>
          <w:lang w:val="ru-RU"/>
        </w:rPr>
        <w:t>организованной с целью приобретения</w:t>
      </w:r>
      <w:r>
        <w:rPr>
          <w:lang w:val="ru-RU"/>
        </w:rPr>
        <w:t xml:space="preserve"> </w:t>
      </w:r>
      <w:r>
        <w:rPr>
          <w:rFonts w:ascii="GHEA Grapalat" w:hAnsi="GHEA Grapalat" w:cs="Sylfaen"/>
          <w:b/>
          <w:bCs/>
          <w:lang w:val="ru-RU"/>
        </w:rPr>
        <w:t>лекарство</w:t>
      </w:r>
      <w:r>
        <w:rPr>
          <w:rFonts w:ascii="GHEA Grapalat" w:hAnsi="GHEA Grapalat"/>
          <w:lang w:val="ru-RU"/>
        </w:rPr>
        <w:t>:</w:t>
      </w:r>
    </w:p>
    <w:p w:rsidR="00F8101A" w:rsidRDefault="00F8101A" w:rsidP="00F8101A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Решен</w:t>
      </w:r>
      <w:r>
        <w:rPr>
          <w:rFonts w:ascii="GHEA Grapalat" w:hAnsi="GHEA Grapalat"/>
          <w:lang w:val="ru-RU"/>
        </w:rPr>
        <w:t xml:space="preserve">ием Оценочной комиссии № 3 от </w:t>
      </w:r>
      <w:r>
        <w:rPr>
          <w:rFonts w:ascii="GHEA Grapalat" w:hAnsi="GHEA Grapalat"/>
        </w:rPr>
        <w:t>26</w:t>
      </w:r>
      <w:r>
        <w:rPr>
          <w:rFonts w:ascii="GHEA Grapalat" w:hAnsi="GHEA Grapalat" w:cs="Sylfaen"/>
          <w:lang w:val="ru-RU"/>
        </w:rPr>
        <w:t>.0</w:t>
      </w:r>
      <w:r>
        <w:rPr>
          <w:rFonts w:ascii="GHEA Grapalat" w:hAnsi="GHEA Grapalat" w:cs="Sylfaen"/>
        </w:rPr>
        <w:t>3</w:t>
      </w:r>
      <w:bookmarkStart w:id="0" w:name="_GoBack"/>
      <w:bookmarkEnd w:id="0"/>
      <w:r>
        <w:rPr>
          <w:rFonts w:ascii="GHEA Grapalat" w:hAnsi="GHEA Grapalat" w:cs="Sylfaen"/>
          <w:lang w:val="ru-RU"/>
        </w:rPr>
        <w:t>.</w:t>
      </w:r>
      <w:r>
        <w:rPr>
          <w:rFonts w:ascii="GHEA Grapalat" w:hAnsi="GHEA Grapalat"/>
          <w:lang w:val="ru-RU"/>
        </w:rPr>
        <w:t>2020 года</w:t>
      </w:r>
      <w:r>
        <w:rPr>
          <w:rFonts w:ascii="GHEA Grapalat" w:hAnsi="GHEA Grapalat" w:cs="Sylfaen"/>
          <w:lang w:val="ru-RU"/>
        </w:rPr>
        <w:br/>
      </w:r>
      <w:r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диклофенак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11175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11212.5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фуроемид фуросемид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516.66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678.333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 Капотрил: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15724.8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16329.6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</w:t>
      </w: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Предметом закупки является</w:t>
      </w:r>
      <w:r>
        <w:rPr>
          <w:rFonts w:ascii="GHEA Grapalat" w:eastAsia="GHEA Grapalat" w:hAnsi="GHEA Grapalat" w:cs="GHEA Grapalat"/>
        </w:rPr>
        <w:t>` метилпреднизолон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102666.667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5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дотаверин гидрохлорид 40 мг дротаверина гидрохлорид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1965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2673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6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сенозидов казеннозидов Ca: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2146.667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7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 этанол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8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Диклофенак желе Диклофенак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41446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9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Кетопрофен 100 мг Кетопрофен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48774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10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Кетопрофен 150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60168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11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валерианы vogeturm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2602.167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2650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Лот</w:t>
      </w:r>
      <w:r>
        <w:rPr>
          <w:rFonts w:ascii="GHEA Grapalat" w:eastAsia="GHEA Grapalat" w:hAnsi="GHEA Grapalat" w:cs="GHEA Grapalat"/>
        </w:rPr>
        <w:t xml:space="preserve"> 12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Амоксициллин Амоксициллин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13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Амоксициллин 250/5 мл Амоксициллин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14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Амоксициллин + Клавулановая кислота Амоксициллин + Клавулановая кислота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73882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15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Амоксициллин + Клавулановая кислота Амоксициллин + Клавуланов</w:t>
      </w:r>
      <w:r>
        <w:rPr>
          <w:rFonts w:ascii="GHEA Grapalat" w:eastAsia="GHEA Grapalat" w:hAnsi="GHEA Grapalat" w:cs="GHEA Grapalat"/>
        </w:rPr>
        <w:t>ая кислота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88760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16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Амоксициллин + Клавулановая кислота Амоксициллин + Клавуланов</w:t>
      </w:r>
      <w:r>
        <w:rPr>
          <w:rFonts w:ascii="GHEA Grapalat" w:eastAsia="GHEA Grapalat" w:hAnsi="GHEA Grapalat" w:cs="GHEA Grapalat"/>
        </w:rPr>
        <w:t>ая кислота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81040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17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Флуконазол Флуконазол: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2220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18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Digoksin дигоксин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1656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19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Аторвастатин 20 мг Аторвастатин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53940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20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Тетрациклин Тетрациклин: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4691.66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21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Дексаметазон Дексаметазон: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22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Сальбутамол мкг: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17887.5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23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Эналаприл + Гидрохлоротиазид 20 / 12,5 Эналаприл + Гидрохлоро</w:t>
      </w:r>
      <w:r>
        <w:rPr>
          <w:rFonts w:ascii="GHEA Grapalat" w:eastAsia="GHEA Grapalat" w:hAnsi="GHEA Grapalat" w:cs="GHEA Grapalat"/>
        </w:rPr>
        <w:t>тиазид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24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Кальций, холекальциферол 1000 мг Кальций + холекальциферол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25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Кальций, хо</w:t>
      </w:r>
      <w:r>
        <w:rPr>
          <w:rFonts w:ascii="GHEA Grapalat" w:eastAsia="GHEA Grapalat" w:hAnsi="GHEA Grapalat" w:cs="GHEA Grapalat"/>
        </w:rPr>
        <w:t>лекальциферол 500/400 Кальций + холекальциферол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72850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26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Фолиевая кислота: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27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изосорбид динитрат изосорбид динитрат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28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кетопрофен кетопрофен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17846.667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29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гидроксид алюминия, антиоксидант антиоксидант 10 EC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30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панкреатин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18618.333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31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risperideon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6550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32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парацетамол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38266.66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75398.667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33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Железосодержащая комбинация сульфата железа, фолиевой кислоты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109246.25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34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Периндоприл + Индарамид 4 мг +1,25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89230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35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Периндоприл + Индарамид 8 мг + 2,5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51785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36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Периндоприл + Индарамид 10 мг + 2,5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94710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37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Периндоприл + Амлодипин 10 мг + 5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42767.5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38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Периндоприл + Амлодипин 10 мг + 10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45827.5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39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Аммиак L 10% 30 мл аммиака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40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Кордиамин 2 мл 25% никетамид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41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Корвалол 25мл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695.625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42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Перекись водорода 33% Перекись водорода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Лот</w:t>
      </w:r>
      <w:r>
        <w:rPr>
          <w:rFonts w:ascii="GHEA Grapalat" w:eastAsia="GHEA Grapalat" w:hAnsi="GHEA Grapalat" w:cs="GHEA Grapalat"/>
        </w:rPr>
        <w:t xml:space="preserve"> 43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Бальзам жидкий Вишневский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"Арфармация"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"Арфармация"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954.16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1383.333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44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Сульфат железа + фолиевая кислота 80 мг + 0,35 мг сульфат железа, фолиевая кислота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lastRenderedPageBreak/>
        <w:t>Лот</w:t>
      </w:r>
      <w:r>
        <w:rPr>
          <w:rFonts w:ascii="GHEA Grapalat" w:eastAsia="GHEA Grapalat" w:hAnsi="GHEA Grapalat" w:cs="GHEA Grapalat"/>
        </w:rPr>
        <w:t xml:space="preserve"> 45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Тамоксифен 10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46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трамадол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102386.667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47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тамоксифен 10 мг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48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Кальций, Холекальциферол Кальций + Холекальциферол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3760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49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tamsulozin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2A4B53" w:rsidRDefault="002A4B53">
            <w:pPr>
              <w:jc w:val="center"/>
            </w:pP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15357.5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Лот</w:t>
      </w:r>
      <w:r>
        <w:rPr>
          <w:rFonts w:ascii="GHEA Grapalat" w:eastAsia="GHEA Grapalat" w:hAnsi="GHEA Grapalat" w:cs="GHEA Grapalat"/>
        </w:rPr>
        <w:t xml:space="preserve"> 50</w:t>
      </w:r>
    </w:p>
    <w:p w:rsidR="002A4B53" w:rsidRDefault="00F8101A">
      <w:r>
        <w:rPr>
          <w:rFonts w:ascii="GHEA Grapalat" w:eastAsia="GHEA Grapalat" w:hAnsi="GHEA Grapalat" w:cs="GHEA Grapalat"/>
        </w:rPr>
        <w:t>Предметом закупки является</w:t>
      </w:r>
      <w:r>
        <w:rPr>
          <w:rFonts w:ascii="GHEA Grapalat" w:eastAsia="GHEA Grapalat" w:hAnsi="GHEA Grapalat" w:cs="GHEA Grapalat"/>
        </w:rPr>
        <w:t>` тамоксифен</w:t>
      </w: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не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</w:tbl>
    <w:p w:rsidR="002A4B53" w:rsidRDefault="002A4B53">
      <w:pPr>
        <w:jc w:val="center"/>
      </w:pPr>
    </w:p>
    <w:tbl>
      <w:tblPr>
        <w:tblStyle w:val="a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2A4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«X»/</w:t>
            </w:r>
          </w:p>
        </w:tc>
        <w:tc>
          <w:tcPr>
            <w:tcW w:w="3000" w:type="dxa"/>
            <w:vAlign w:val="center"/>
          </w:tcPr>
          <w:p w:rsidR="002A4B53" w:rsidRDefault="00F8101A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</w:tbl>
    <w:p w:rsidR="002A4B53" w:rsidRDefault="002A4B53">
      <w:pPr>
        <w:jc w:val="center"/>
      </w:pPr>
    </w:p>
    <w:p w:rsidR="002A4B53" w:rsidRDefault="00F8101A">
      <w:r>
        <w:rPr>
          <w:rFonts w:ascii="GHEA Grapalat" w:eastAsia="GHEA Grapalat" w:hAnsi="GHEA Grapalat" w:cs="GHEA Grapalat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A4B53" w:rsidRDefault="002A4B53">
      <w:pPr>
        <w:jc w:val="center"/>
      </w:pPr>
    </w:p>
    <w:p w:rsidR="00F8101A" w:rsidRDefault="00F8101A" w:rsidP="00F8101A">
      <w:pPr>
        <w:pStyle w:val="BodyText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F8101A" w:rsidRDefault="00F8101A" w:rsidP="00F8101A">
      <w:pPr>
        <w:spacing w:after="0" w:line="240" w:lineRule="auto"/>
        <w:rPr>
          <w:rFonts w:ascii="GHEA Grapalat" w:hAnsi="GHEA Grapalat"/>
          <w:lang w:val="ru-RU"/>
        </w:rPr>
      </w:pPr>
    </w:p>
    <w:p w:rsidR="00F8101A" w:rsidRDefault="00F8101A" w:rsidP="00F8101A">
      <w:pPr>
        <w:widowControl w:val="0"/>
        <w:spacing w:after="16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lang w:val="ru-RU"/>
        </w:rPr>
        <w:t>объявлением, можно обратиться Э. Григоряну</w:t>
      </w:r>
      <w:r>
        <w:rPr>
          <w:rFonts w:ascii="GHEA Grapalat" w:hAnsi="GHEA Grapalat"/>
          <w:spacing w:val="-6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к секретарю Оценочной комиссии под кодом  </w:t>
      </w:r>
      <w:r>
        <w:rPr>
          <w:rFonts w:ascii="GHEA Grapalat" w:hAnsi="GHEA Grapalat"/>
          <w:lang w:val="ru-RU"/>
        </w:rPr>
        <w:t>STP-GHAPDZB-20/2-DEGH</w:t>
      </w:r>
      <w:r>
        <w:rPr>
          <w:rFonts w:ascii="GHEA Grapalat" w:hAnsi="GHEA Grapalat"/>
          <w:lang w:val="ru-RU"/>
        </w:rPr>
        <w:t>.</w:t>
      </w:r>
    </w:p>
    <w:p w:rsidR="00F8101A" w:rsidRDefault="00F8101A" w:rsidP="00F8101A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>
        <w:rPr>
          <w:rFonts w:ascii="GHEA Grapalat" w:hAnsi="GHEA Grapalat"/>
          <w:lang w:val="ru-RU"/>
        </w:rPr>
        <w:t xml:space="preserve">Телефон: </w:t>
      </w:r>
      <w:r>
        <w:rPr>
          <w:rFonts w:ascii="GHEA Grapalat" w:hAnsi="GHEA Grapalat"/>
          <w:lang w:val="af-ZA"/>
        </w:rPr>
        <w:t>+37410244974</w:t>
      </w:r>
      <w:r>
        <w:rPr>
          <w:rFonts w:ascii="GHEA Grapalat" w:hAnsi="GHEA Grapalat" w:cs="Tahoma"/>
          <w:lang w:val="af-ZA"/>
        </w:rPr>
        <w:t>։</w:t>
      </w:r>
    </w:p>
    <w:p w:rsidR="00F8101A" w:rsidRDefault="00F8101A" w:rsidP="00F8101A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Электронная почта: </w:t>
      </w:r>
      <w:r>
        <w:rPr>
          <w:rFonts w:ascii="GHEA Grapalat" w:hAnsi="GHEA Grapalat" w:cs="Sylfaen"/>
          <w:lang w:val="af-ZA"/>
        </w:rPr>
        <w:t>protender.itender@gmail.com</w:t>
      </w:r>
    </w:p>
    <w:p w:rsidR="00F8101A" w:rsidRDefault="00F8101A" w:rsidP="00F8101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</w:rPr>
      </w:pPr>
      <w:r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>
        <w:rPr>
          <w:rFonts w:ascii="GHEA Grapalat" w:hAnsi="GHEA Grapalat"/>
          <w:b w:val="0"/>
          <w:i w:val="0"/>
          <w:sz w:val="20"/>
          <w:u w:val="none"/>
          <w:lang w:val="en-US"/>
        </w:rPr>
        <w:t>"Сари Таг"</w:t>
      </w:r>
      <w:r>
        <w:rPr>
          <w:rFonts w:ascii="GHEA Grapalat" w:hAnsi="GHEA Grapalat"/>
          <w:b w:val="0"/>
          <w:i w:val="0"/>
          <w:sz w:val="20"/>
          <w:u w:val="none"/>
        </w:rPr>
        <w:t xml:space="preserve">  ЗАО</w:t>
      </w:r>
    </w:p>
    <w:p w:rsidR="002A4B53" w:rsidRDefault="002A4B53" w:rsidP="00F8101A"/>
    <w:sectPr w:rsidR="002A4B53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4B53"/>
    <w:rsid w:val="002A4B53"/>
    <w:rsid w:val="00F8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BodyText2">
    <w:name w:val="Body Text 2"/>
    <w:basedOn w:val="Normal"/>
    <w:link w:val="BodyText2Char"/>
    <w:semiHidden/>
    <w:unhideWhenUsed/>
    <w:rsid w:val="00F8101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eastAsia="ru-RU" w:bidi="ru-RU"/>
    </w:rPr>
  </w:style>
  <w:style w:type="character" w:customStyle="1" w:styleId="BodyText2Char">
    <w:name w:val="Body Text 2 Char"/>
    <w:basedOn w:val="DefaultParagraphFont"/>
    <w:link w:val="BodyText2"/>
    <w:semiHidden/>
    <w:rsid w:val="00F8101A"/>
    <w:rPr>
      <w:rFonts w:ascii="Arial LatArm" w:eastAsia="Times New Roman" w:hAnsi="Arial LatArm" w:cs="Times New Roman"/>
      <w:sz w:val="24"/>
      <w:lang w:val="ru-RU" w:eastAsia="ru-RU" w:bidi="ru-RU"/>
    </w:rPr>
  </w:style>
  <w:style w:type="paragraph" w:styleId="BodyTextIndent3">
    <w:name w:val="Body Text Indent 3"/>
    <w:basedOn w:val="Normal"/>
    <w:link w:val="BodyTextIndent3Char"/>
    <w:semiHidden/>
    <w:unhideWhenUsed/>
    <w:rsid w:val="00F8101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8101A"/>
    <w:rPr>
      <w:rFonts w:ascii="Arial LatArm" w:eastAsia="Times New Roman" w:hAnsi="Arial LatArm" w:cs="Times New Roman"/>
      <w:b/>
      <w:i/>
      <w:sz w:val="22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4509</Words>
  <Characters>25707</Characters>
  <Application>Microsoft Office Word</Application>
  <DocSecurity>0</DocSecurity>
  <Lines>214</Lines>
  <Paragraphs>60</Paragraphs>
  <ScaleCrop>false</ScaleCrop>
  <Manager/>
  <Company/>
  <LinksUpToDate>false</LinksUpToDate>
  <CharactersWithSpaces>30156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2</cp:revision>
  <dcterms:created xsi:type="dcterms:W3CDTF">2020-03-26T10:55:00Z</dcterms:created>
  <dcterms:modified xsi:type="dcterms:W3CDTF">2020-03-26T11:03:00Z</dcterms:modified>
  <cp:category/>
</cp:coreProperties>
</file>